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5B" w:rsidRDefault="00F376E6">
      <w:pPr>
        <w:pStyle w:val="a3"/>
        <w:tabs>
          <w:tab w:val="left" w:pos="0"/>
        </w:tabs>
        <w:spacing w:line="360" w:lineRule="auto"/>
        <w:ind w:firstLine="0"/>
        <w:jc w:val="center"/>
        <w:rPr>
          <w:rFonts w:ascii="宋体" w:hAnsi="宋体"/>
          <w:b/>
          <w:color w:val="000000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color w:val="000000"/>
          <w:szCs w:val="32"/>
        </w:rPr>
        <w:t>附件2防火门采购及安装比选综合评分标准表</w:t>
      </w:r>
    </w:p>
    <w:p w:rsidR="00F27F5B" w:rsidRDefault="00F27F5B">
      <w:pPr>
        <w:pStyle w:val="a3"/>
        <w:tabs>
          <w:tab w:val="left" w:pos="600"/>
        </w:tabs>
        <w:ind w:firstLine="0"/>
        <w:jc w:val="center"/>
        <w:rPr>
          <w:rFonts w:ascii="宋体" w:hAnsi="宋体"/>
          <w:sz w:val="24"/>
          <w:szCs w:val="24"/>
        </w:rPr>
      </w:pPr>
    </w:p>
    <w:p w:rsidR="00F27F5B" w:rsidRDefault="00F376E6">
      <w:pPr>
        <w:pStyle w:val="a3"/>
        <w:tabs>
          <w:tab w:val="left" w:pos="600"/>
        </w:tabs>
        <w:spacing w:line="360" w:lineRule="auto"/>
        <w:ind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评分标准详表：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"/>
        <w:gridCol w:w="2261"/>
        <w:gridCol w:w="777"/>
        <w:gridCol w:w="3398"/>
        <w:gridCol w:w="2520"/>
      </w:tblGrid>
      <w:tr w:rsidR="00F27F5B">
        <w:trPr>
          <w:cantSplit/>
          <w:trHeight w:val="402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B" w:rsidRDefault="00F376E6">
            <w:pPr>
              <w:spacing w:line="360" w:lineRule="auto"/>
              <w:ind w:firstLine="2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B" w:rsidRDefault="00F376E6">
            <w:pPr>
              <w:spacing w:line="360" w:lineRule="auto"/>
              <w:ind w:firstLine="2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评分因素及权重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B" w:rsidRDefault="00F376E6">
            <w:pPr>
              <w:spacing w:line="360" w:lineRule="auto"/>
              <w:ind w:firstLine="2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分值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B" w:rsidRDefault="00F376E6">
            <w:pPr>
              <w:spacing w:line="360" w:lineRule="auto"/>
              <w:ind w:firstLine="2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评分标准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B" w:rsidRDefault="00F376E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说    明</w:t>
            </w:r>
          </w:p>
        </w:tc>
      </w:tr>
      <w:tr w:rsidR="00F27F5B">
        <w:trPr>
          <w:cantSplit/>
          <w:trHeight w:val="402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B" w:rsidRDefault="00F376E6">
            <w:pPr>
              <w:spacing w:line="360" w:lineRule="auto"/>
              <w:ind w:firstLine="2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B" w:rsidRDefault="00F376E6">
            <w:pPr>
              <w:spacing w:line="360" w:lineRule="auto"/>
              <w:ind w:firstLine="28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报价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B" w:rsidRDefault="00F376E6">
            <w:pPr>
              <w:spacing w:line="360" w:lineRule="auto"/>
              <w:ind w:firstLine="28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B" w:rsidRDefault="00F376E6" w:rsidP="005715BA">
            <w:pPr>
              <w:spacing w:line="360" w:lineRule="auto"/>
              <w:ind w:firstLineChars="100" w:firstLine="24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以本次最低经评审的报价为基准价（得满分），报价得分=（基准价/报价）</w:t>
            </w:r>
            <w:r>
              <w:rPr>
                <w:rFonts w:ascii="宋体" w:hAnsi="宋体" w:hint="eastAsia"/>
                <w:sz w:val="24"/>
              </w:rPr>
              <w:t>*</w:t>
            </w:r>
            <w:r w:rsidR="005715BA">
              <w:rPr>
                <w:rFonts w:ascii="宋体" w:hAnsi="宋体" w:hint="eastAsia"/>
                <w:bCs/>
                <w:sz w:val="24"/>
              </w:rP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B" w:rsidRDefault="00F376E6">
            <w:pPr>
              <w:spacing w:line="360" w:lineRule="auto"/>
              <w:ind w:firstLineChars="100" w:firstLine="24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需提供产品品牌、型号</w:t>
            </w:r>
          </w:p>
        </w:tc>
      </w:tr>
      <w:tr w:rsidR="00F27F5B">
        <w:trPr>
          <w:cantSplit/>
          <w:trHeight w:val="2761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B" w:rsidRDefault="00F27F5B">
            <w:pPr>
              <w:spacing w:line="360" w:lineRule="auto"/>
              <w:ind w:firstLine="28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F27F5B" w:rsidRDefault="00F376E6">
            <w:pPr>
              <w:spacing w:line="360" w:lineRule="auto"/>
              <w:ind w:firstLine="28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B" w:rsidRDefault="00F376E6" w:rsidP="00F376E6">
            <w:pPr>
              <w:spacing w:line="360" w:lineRule="auto"/>
              <w:ind w:left="526" w:hangingChars="219" w:hanging="526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业绩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B" w:rsidRDefault="00F376E6">
            <w:pPr>
              <w:spacing w:line="360" w:lineRule="auto"/>
              <w:ind w:firstLine="28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B" w:rsidRDefault="00F376E6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近三年同类的业绩，合同金额达20万（含）以上的每个4分，合同金额达15万（含）每个3分，合同金额达10万（含）每个2分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B" w:rsidRDefault="00F376E6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附合同复印机加盖公章</w:t>
            </w:r>
          </w:p>
        </w:tc>
      </w:tr>
      <w:tr w:rsidR="00F27F5B">
        <w:trPr>
          <w:cantSplit/>
          <w:trHeight w:val="354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5B" w:rsidRDefault="00F376E6">
            <w:pPr>
              <w:spacing w:line="360" w:lineRule="auto"/>
              <w:ind w:firstLine="28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5B" w:rsidRDefault="00F376E6" w:rsidP="00F376E6">
            <w:pPr>
              <w:spacing w:line="360" w:lineRule="auto"/>
              <w:ind w:left="526" w:hangingChars="219" w:hanging="526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技术指标和服务安装方案35%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B" w:rsidRDefault="00F376E6">
            <w:pPr>
              <w:spacing w:line="360" w:lineRule="auto"/>
              <w:ind w:firstLine="28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30分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B" w:rsidRDefault="00F376E6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1.符合询价文件要求没有负偏离得15分；技术指标和配置与询价文件要求有正偏离的，一项指标加2分，加分不超过10分。技术指标和配置与询价文件要求有负偏离的，一项指标扣2分，扣完为止。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B" w:rsidRDefault="00F27F5B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27F5B">
        <w:trPr>
          <w:cantSplit/>
          <w:trHeight w:val="3540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B" w:rsidRDefault="00F27F5B">
            <w:pPr>
              <w:spacing w:line="360" w:lineRule="auto"/>
              <w:ind w:firstLine="28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B" w:rsidRDefault="00F27F5B" w:rsidP="00F376E6">
            <w:pPr>
              <w:spacing w:line="360" w:lineRule="auto"/>
              <w:ind w:left="526" w:hangingChars="219" w:hanging="526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B" w:rsidRDefault="00F376E6">
            <w:pPr>
              <w:spacing w:line="360" w:lineRule="auto"/>
              <w:ind w:firstLine="28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10分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B" w:rsidRDefault="00F376E6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2.安装方案、工作原理是否完整、科学、合理10－8分，较完整、科学、合理7－5分，合理、一般4－1分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B" w:rsidRDefault="00F27F5B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27F5B">
        <w:trPr>
          <w:cantSplit/>
          <w:trHeight w:val="1036"/>
          <w:jc w:val="center"/>
        </w:trPr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5B" w:rsidRDefault="00F376E6">
            <w:pPr>
              <w:spacing w:line="360" w:lineRule="auto"/>
              <w:ind w:firstLine="28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5B" w:rsidRDefault="00F376E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售后服务10%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F27F5B" w:rsidRDefault="00F27F5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F27F5B" w:rsidRDefault="00F376E6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10分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F5B" w:rsidRDefault="00F27F5B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F27F5B" w:rsidRDefault="00F376E6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售后服务保障及突发事件的应急措施10-0分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5B" w:rsidRDefault="00F27F5B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27F5B">
        <w:trPr>
          <w:cantSplit/>
          <w:trHeight w:val="1036"/>
          <w:jc w:val="center"/>
        </w:trPr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5B" w:rsidRDefault="00F376E6">
            <w:pPr>
              <w:spacing w:line="360" w:lineRule="auto"/>
              <w:ind w:firstLine="28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5B" w:rsidRDefault="00F376E6">
            <w:pPr>
              <w:spacing w:line="360" w:lineRule="auto"/>
              <w:ind w:firstLine="28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财务状况3%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F5B" w:rsidRDefault="00F376E6">
            <w:pPr>
              <w:spacing w:line="360" w:lineRule="auto"/>
              <w:ind w:firstLine="28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3分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5B" w:rsidRDefault="00F376E6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提供2014年-2016年的财务报表，报表完整的、财务状况良好的得3分，一般的得2-1分，差的、不完整的及不提供的财务报表的得0分。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5B" w:rsidRDefault="00F376E6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以会计师事务所、信用评估机构或银行出具为准。</w:t>
            </w:r>
          </w:p>
        </w:tc>
      </w:tr>
      <w:tr w:rsidR="00F27F5B">
        <w:trPr>
          <w:cantSplit/>
          <w:trHeight w:val="131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B" w:rsidRDefault="00F376E6">
            <w:pPr>
              <w:spacing w:line="360" w:lineRule="auto"/>
              <w:ind w:firstLine="28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B" w:rsidRDefault="00F376E6">
            <w:pPr>
              <w:spacing w:line="360" w:lineRule="auto"/>
              <w:ind w:firstLine="28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投标文件的规范性2%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B" w:rsidRDefault="00F376E6">
            <w:pPr>
              <w:spacing w:line="360" w:lineRule="auto"/>
              <w:ind w:firstLine="28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2分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B" w:rsidRDefault="00F376E6">
            <w:pPr>
              <w:spacing w:line="360" w:lineRule="auto"/>
              <w:ind w:firstLine="28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制作规范，没有细微偏差情形的得2分，有一项细微偏差扣0.5分，直至该项分值扣完为止。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5B" w:rsidRDefault="00F27F5B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F27F5B" w:rsidRDefault="00F27F5B">
      <w:pPr>
        <w:spacing w:line="360" w:lineRule="auto"/>
        <w:rPr>
          <w:rFonts w:ascii="宋体" w:hAnsi="宋体"/>
          <w:color w:val="000000"/>
          <w:sz w:val="24"/>
          <w:szCs w:val="24"/>
        </w:rPr>
      </w:pPr>
    </w:p>
    <w:p w:rsidR="00F27F5B" w:rsidRDefault="00F27F5B"/>
    <w:sectPr w:rsidR="00F27F5B" w:rsidSect="00F27F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BF8" w:rsidRDefault="009A2BF8" w:rsidP="005715BA">
      <w:r>
        <w:separator/>
      </w:r>
    </w:p>
  </w:endnote>
  <w:endnote w:type="continuationSeparator" w:id="1">
    <w:p w:rsidR="009A2BF8" w:rsidRDefault="009A2BF8" w:rsidP="00571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BF8" w:rsidRDefault="009A2BF8" w:rsidP="005715BA">
      <w:r>
        <w:separator/>
      </w:r>
    </w:p>
  </w:footnote>
  <w:footnote w:type="continuationSeparator" w:id="1">
    <w:p w:rsidR="009A2BF8" w:rsidRDefault="009A2BF8" w:rsidP="005715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4E1"/>
    <w:rsid w:val="00176D33"/>
    <w:rsid w:val="005715BA"/>
    <w:rsid w:val="008A54E1"/>
    <w:rsid w:val="009A2BF8"/>
    <w:rsid w:val="00BD325E"/>
    <w:rsid w:val="00D31A33"/>
    <w:rsid w:val="00F27F5B"/>
    <w:rsid w:val="00F376E6"/>
    <w:rsid w:val="0B99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27F5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27F5B"/>
    <w:pPr>
      <w:ind w:firstLine="630"/>
    </w:pPr>
    <w:rPr>
      <w:sz w:val="32"/>
    </w:rPr>
  </w:style>
  <w:style w:type="paragraph" w:styleId="a4">
    <w:name w:val="header"/>
    <w:basedOn w:val="a"/>
    <w:link w:val="Char"/>
    <w:rsid w:val="00571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715BA"/>
    <w:rPr>
      <w:kern w:val="2"/>
      <w:sz w:val="18"/>
      <w:szCs w:val="18"/>
    </w:rPr>
  </w:style>
  <w:style w:type="paragraph" w:styleId="a5">
    <w:name w:val="footer"/>
    <w:basedOn w:val="a"/>
    <w:link w:val="Char0"/>
    <w:rsid w:val="00571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715B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</Words>
  <Characters>492</Characters>
  <Application>Microsoft Office Word</Application>
  <DocSecurity>0</DocSecurity>
  <Lines>4</Lines>
  <Paragraphs>1</Paragraphs>
  <ScaleCrop>false</ScaleCrop>
  <Company>Sky123.Org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附件2防火门采购及安装比选综合评分标准表</dc:title>
  <dc:creator>Sky123.Org</dc:creator>
  <cp:lastModifiedBy>admin</cp:lastModifiedBy>
  <cp:revision>6</cp:revision>
  <dcterms:created xsi:type="dcterms:W3CDTF">2016-10-10T01:11:00Z</dcterms:created>
  <dcterms:modified xsi:type="dcterms:W3CDTF">2024-01-17T02:43:00Z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4B59A191382341159BA1527472597D17_13</vt:lpwstr>
  </property>
</Properties>
</file>